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0E" w:rsidRPr="002659B7" w:rsidRDefault="00973E0E" w:rsidP="00973E0E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การประเมินคุณภาพตาม</w:t>
      </w:r>
      <w:proofErr w:type="spellStart"/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กิจทั้ง 4 ด้าน</w:t>
      </w:r>
    </w:p>
    <w:p w:rsidR="00973E0E" w:rsidRDefault="00973E0E" w:rsidP="00973E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>การพิจารณาผลการประเมินคุณภาพของคณะ.... พบว่า  มีการดำเนินงานตามระบบและกลไกการประกันคุณภาพ 9 องค์ประกอบ และมีผลการดำเนินงานตามตัวบ่งชี้ที่กำหนดของ มก.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ตัวบ่งชี้ 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23 </w:t>
      </w:r>
      <w:r w:rsidRPr="002659B7">
        <w:rPr>
          <w:rFonts w:ascii="TH SarabunPSK" w:hAnsi="TH SarabunPSK" w:cs="TH SarabunPSK"/>
          <w:sz w:val="32"/>
          <w:szCs w:val="32"/>
          <w:cs/>
        </w:rPr>
        <w:t>ตัวบ่งชี้ และ สมศ. จำนวน 1</w:t>
      </w:r>
      <w:r>
        <w:rPr>
          <w:rFonts w:ascii="TH SarabunPSK" w:hAnsi="TH SarabunPSK" w:cs="TH SarabunPSK"/>
          <w:sz w:val="32"/>
          <w:szCs w:val="32"/>
        </w:rPr>
        <w:t>3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ตัวบ่งชี้ รวมทั้งหมด </w:t>
      </w:r>
      <w:r>
        <w:rPr>
          <w:rFonts w:ascii="TH SarabunPSK" w:hAnsi="TH SarabunPSK" w:cs="TH SarabunPSK"/>
          <w:sz w:val="32"/>
          <w:szCs w:val="32"/>
        </w:rPr>
        <w:t>37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ตัวบ่งชี้ โดยมีผลการประเมินตนเอง ได้คะแนนเฉลี่ย ... ผลประเมินได้คุณภาพระดับ... หากพิจารณาผลการประเมินของคณะกรรมการฯ ได้คะแนนเฉลี่ย ... ผลประเมินได้คุณภาพระดับ... รายละเอียดดังตารางที่ </w:t>
      </w:r>
      <w:r>
        <w:rPr>
          <w:rFonts w:ascii="TH SarabunPSK" w:hAnsi="TH SarabunPSK" w:cs="TH SarabunPSK"/>
          <w:sz w:val="32"/>
          <w:szCs w:val="32"/>
        </w:rPr>
        <w:t>3.1</w:t>
      </w:r>
    </w:p>
    <w:p w:rsidR="00973E0E" w:rsidRDefault="00973E0E" w:rsidP="00973E0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3.1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สรุปผลการประเมินคุณภาพภายในตาม 9 องค์ประกอบคุณภาพ (ป.2)</w:t>
      </w:r>
    </w:p>
    <w:tbl>
      <w:tblPr>
        <w:tblW w:w="5226" w:type="pct"/>
        <w:tblLook w:val="04A0"/>
      </w:tblPr>
      <w:tblGrid>
        <w:gridCol w:w="1974"/>
        <w:gridCol w:w="1100"/>
        <w:gridCol w:w="1107"/>
        <w:gridCol w:w="995"/>
        <w:gridCol w:w="701"/>
        <w:gridCol w:w="3783"/>
      </w:tblGrid>
      <w:tr w:rsidR="00973E0E" w:rsidRPr="004320B7" w:rsidTr="0032046C">
        <w:trPr>
          <w:trHeight w:val="465"/>
        </w:trPr>
        <w:tc>
          <w:tcPr>
            <w:tcW w:w="10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องค์ประกอบคุณภาพ</w:t>
            </w:r>
          </w:p>
          <w:p w:rsidR="00973E0E" w:rsidRPr="004320B7" w:rsidRDefault="00973E0E" w:rsidP="0032046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0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คะแนนการประเมินเฉลี่ย</w:t>
            </w:r>
          </w:p>
        </w:tc>
        <w:tc>
          <w:tcPr>
            <w:tcW w:w="1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973E0E" w:rsidRPr="004320B7" w:rsidTr="0032046C">
        <w:trPr>
          <w:trHeight w:val="1870"/>
        </w:trPr>
        <w:tc>
          <w:tcPr>
            <w:tcW w:w="10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P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O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0.00&lt;=1.50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การดำเนินงานต้องปรับปรุงเร่งด่วน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br/>
              <w:t xml:space="preserve">1.51–2.50 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การดำเนินงานต้องปรับปรุง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br/>
              <w:t xml:space="preserve">2.51–3.50 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การดำเนินงานระดับพอใช้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br/>
              <w:t xml:space="preserve">3.51-4.50 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การดำเนินงานระดับดี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br/>
              <w:t xml:space="preserve">4.51-5.00 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4320B7" w:rsidTr="0032046C">
        <w:trPr>
          <w:trHeight w:val="22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4320B7" w:rsidTr="0032046C">
        <w:trPr>
          <w:trHeight w:val="94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4.60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4.66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4320B7" w:rsidTr="0032046C">
        <w:trPr>
          <w:trHeight w:val="202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4320B7" w:rsidTr="0032046C">
        <w:trPr>
          <w:trHeight w:val="190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3.19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4.09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</w:tr>
      <w:tr w:rsidR="00973E0E" w:rsidRPr="004320B7" w:rsidTr="0032046C">
        <w:trPr>
          <w:trHeight w:val="16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4320B7" w:rsidTr="0032046C">
        <w:trPr>
          <w:trHeight w:val="70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4320B7" w:rsidTr="0032046C">
        <w:trPr>
          <w:trHeight w:val="130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4.88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4.98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4320B7" w:rsidTr="0032046C">
        <w:trPr>
          <w:trHeight w:val="10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4320B7" w:rsidTr="0032046C">
        <w:trPr>
          <w:trHeight w:val="94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4320B7" w:rsidTr="0032046C">
        <w:trPr>
          <w:trHeight w:val="52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เฉลี่ยรวมทุกตัวบ่งชี้</w:t>
            </w:r>
            <w:r w:rsidRPr="004320B7">
              <w:rPr>
                <w:rFonts w:ascii="TH SarabunPSK" w:hAnsi="TH SarabunPSK" w:cs="TH SarabunPSK"/>
                <w:color w:val="000000"/>
              </w:rPr>
              <w:br/>
            </w:r>
            <w:r w:rsidRPr="004320B7">
              <w:rPr>
                <w:rFonts w:ascii="TH SarabunPSK" w:hAnsi="TH SarabunPSK" w:cs="TH SarabunPSK"/>
                <w:color w:val="000000"/>
                <w:cs/>
              </w:rPr>
              <w:t>ของทุกองค์ประกอบ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4.89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4.43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4.72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4320B7" w:rsidTr="0032046C">
        <w:trPr>
          <w:trHeight w:val="100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ผลการประเมิน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4320B7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:rsidR="00973E0E" w:rsidRPr="002659B7" w:rsidRDefault="00973E0E" w:rsidP="00973E0E">
      <w:pPr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>คณะ.... พิจารณาผลการประเมินประสิทธิผลตาม</w:t>
      </w:r>
      <w:proofErr w:type="spellStart"/>
      <w:r w:rsidRPr="002659B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>กิจทั้ง 4 ด้าน สามารถสะท้อนผลการดำเนินงานของคณะ... ดังนี้</w:t>
      </w:r>
    </w:p>
    <w:p w:rsidR="00973E0E" w:rsidRPr="002659B7" w:rsidRDefault="00973E0E" w:rsidP="00973E0E">
      <w:pPr>
        <w:numPr>
          <w:ilvl w:val="0"/>
          <w:numId w:val="2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การดำเนินงานตาม</w:t>
      </w:r>
      <w:proofErr w:type="spellStart"/>
      <w:r w:rsidRPr="002659B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>กิจด้านการผลิตบัณฑิต พบว่า 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การดำเนินงานตาม</w:t>
      </w:r>
      <w:proofErr w:type="spellStart"/>
      <w:r w:rsidRPr="002659B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>กิจด้านการวิจัย พบว่า 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การดำเนินงานตาม</w:t>
      </w:r>
      <w:proofErr w:type="spellStart"/>
      <w:r w:rsidRPr="002659B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>กิจด้านการบริการทางวิชาการแก่สังคม พบว่า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การดำเนินงานตาม</w:t>
      </w:r>
      <w:proofErr w:type="spellStart"/>
      <w:r w:rsidRPr="002659B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>กิจด้านการทำนุบำรุงศิลปะและวัฒนธรรม พบว่า 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Default="00973E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3E0E" w:rsidRPr="002659B7" w:rsidRDefault="00973E0E" w:rsidP="00973E0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การประเมินคุณภาพตามมาตรฐานการอุดมศึกษา</w:t>
      </w:r>
      <w:r w:rsidRPr="00265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3E0E" w:rsidRDefault="00973E0E" w:rsidP="00973E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>การพิจารณาผลการประเมินคุณภาพของคณะ.... พบว่า มีระบบคุณภาพตามมาตรฐานการอุดมศึกษาที่เกี่ยวข้องกับคณะวิชา ทั้ง 3 มาตรฐาน คือ มาตรฐานด้านคุณภาพบัณฑิต มาตรฐานด้านการบริหารจัดการการอุดมศึกษา และมาตรฐานด้านการสร้างและพัฒนาสังคมฐานความรู้และสังคมแห่งการเรียนรู้ โดยมีผลการประเมินตนเองในภาพรวมทุกด้าน ได้คะแนนเฉลี่ย ... ผลประเมินได้คุณภาพระดับ... หากพิจารณาผลการประเมินของคณะกรรมการฯ ได้คะแนนเฉลี่ย ... ผลประเมินได้คุณภาพระดับ... รายละเอียดดังตารางที่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3.2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3E0E" w:rsidRDefault="00973E0E" w:rsidP="00973E0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สรุปผลการประเมินคุณภาพภายในตามมาตรฐานการอุดมศึกษา (ป.3)</w:t>
      </w:r>
    </w:p>
    <w:tbl>
      <w:tblPr>
        <w:tblW w:w="5000" w:type="pct"/>
        <w:tblLook w:val="04A0"/>
      </w:tblPr>
      <w:tblGrid>
        <w:gridCol w:w="1832"/>
        <w:gridCol w:w="1107"/>
        <w:gridCol w:w="1301"/>
        <w:gridCol w:w="1000"/>
        <w:gridCol w:w="734"/>
        <w:gridCol w:w="3268"/>
      </w:tblGrid>
      <w:tr w:rsidR="00973E0E" w:rsidRPr="0051510E" w:rsidTr="0032046C">
        <w:trPr>
          <w:trHeight w:val="465"/>
        </w:trPr>
        <w:tc>
          <w:tcPr>
            <w:tcW w:w="9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มาตรฐานอุดมศึกษา</w:t>
            </w:r>
          </w:p>
          <w:p w:rsidR="00973E0E" w:rsidRPr="0051510E" w:rsidRDefault="00973E0E" w:rsidP="0032046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2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คะแนนการประเมินเฉลี่ย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973E0E" w:rsidRPr="0051510E" w:rsidTr="0032046C">
        <w:trPr>
          <w:trHeight w:val="1486"/>
        </w:trPr>
        <w:tc>
          <w:tcPr>
            <w:tcW w:w="9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</w:rPr>
              <w:t>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</w:rPr>
              <w:t>P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0.00&lt;=1.50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การดำเนินงานต้องปรับปรุงเร่งด่วน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1.51–2.50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การดำเนินงานต้องปรับปรุง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2.51–3.50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การดำเนินงานระดับพอใช้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3.51-4.50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การดำเนินงานระดับดี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4.51-5.00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  <w:tr w:rsidR="00973E0E" w:rsidRPr="0051510E" w:rsidTr="0032046C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 xml:space="preserve">มาตรฐานที่ </w:t>
            </w:r>
            <w:r w:rsidRPr="0051510E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4.64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4.64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51510E" w:rsidTr="0032046C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 xml:space="preserve">มาตรฐานที่ </w:t>
            </w:r>
            <w:r w:rsidRPr="0051510E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51510E">
              <w:rPr>
                <w:rFonts w:ascii="TH SarabunPSK" w:hAnsi="TH SarabunPSK" w:cs="TH SarabunPSK"/>
                <w:color w:val="000000"/>
                <w:cs/>
              </w:rPr>
              <w:t>ก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4.86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4.88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4.86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51510E" w:rsidTr="0032046C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 xml:space="preserve">มาตรฐานที่ </w:t>
            </w:r>
            <w:r w:rsidRPr="0051510E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51510E">
              <w:rPr>
                <w:rFonts w:ascii="TH SarabunPSK" w:hAnsi="TH SarabunPSK" w:cs="TH SarabunPSK"/>
                <w:color w:val="000000"/>
                <w:cs/>
              </w:rPr>
              <w:t>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4.89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4.89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4.91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51510E" w:rsidTr="0032046C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 xml:space="preserve">มาตรฐานที่ </w:t>
            </w:r>
            <w:r w:rsidRPr="0051510E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3.19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3.91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</w:tr>
      <w:tr w:rsidR="00973E0E" w:rsidRPr="0051510E" w:rsidTr="0032046C">
        <w:trPr>
          <w:trHeight w:val="442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เฉลี่ยรวมทุกตัวบ่งชี้</w:t>
            </w:r>
            <w:r w:rsidRPr="0051510E">
              <w:rPr>
                <w:rFonts w:ascii="TH SarabunPSK" w:hAnsi="TH SarabunPSK" w:cs="TH SarabunPSK"/>
                <w:color w:val="000000"/>
              </w:rPr>
              <w:br/>
            </w:r>
            <w:r w:rsidRPr="0051510E">
              <w:rPr>
                <w:rFonts w:ascii="TH SarabunPSK" w:hAnsi="TH SarabunPSK" w:cs="TH SarabunPSK"/>
                <w:color w:val="000000"/>
                <w:cs/>
              </w:rPr>
              <w:t>ของทุกมาตรฐาน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4.89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4.43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4.72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51510E" w:rsidTr="0032046C">
        <w:trPr>
          <w:trHeight w:val="1042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ผลการประเมิน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51510E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:rsidR="00973E0E" w:rsidRPr="002659B7" w:rsidRDefault="00973E0E" w:rsidP="00973E0E">
      <w:pPr>
        <w:spacing w:before="120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>คณะ.... พิจารณาผลการประเมินระบบคุณภาพตามมาตรฐานการอุดมศึกษาของมาตรฐานแต่ละด้าน สามารถสะท้อนผลการดำเนินงานของคณะ... ดังนี้</w:t>
      </w:r>
    </w:p>
    <w:p w:rsidR="00973E0E" w:rsidRPr="002659B7" w:rsidRDefault="00973E0E" w:rsidP="00973E0E">
      <w:pPr>
        <w:numPr>
          <w:ilvl w:val="0"/>
          <w:numId w:val="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มาตรฐานด้านคุณภาพบัณฑิต พบว่า 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มาตรฐานด้านการบริหารจัดการการอุดมศึกษา พบว่า ......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(บรรยายเพิ่ม)</w:t>
      </w:r>
    </w:p>
    <w:p w:rsidR="00973E0E" w:rsidRPr="002659B7" w:rsidRDefault="00973E0E" w:rsidP="00973E0E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มาตรฐานด้านการสร้างและพัฒนาสังคมฐานความรู้และสังคมแห่งการเรียนรู้ พบว่า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Default="00973E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3E0E" w:rsidRPr="002659B7" w:rsidRDefault="00973E0E" w:rsidP="00973E0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การประเมินคุณภาพตามมุมมองด้านการบริหารจัดการ</w:t>
      </w:r>
    </w:p>
    <w:p w:rsidR="00973E0E" w:rsidRDefault="00973E0E" w:rsidP="00973E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 xml:space="preserve">การพิจารณาผลการประเมินคุณภาพของคณะ.... พบว่า มีระบบคุณภาพตามมุมมองการบริหารจัดการด้านต่างๆ ทั้ง 4 ด้าน คือ ด้านนิสิตและผู้มีส่วนได้ส่วนเสีย ด้านกระบวนการภายใน ด้านการเงิน และด้านบุคลากรและการเรียนรู้และนวัตกรรม โดยมีผลการประเมินตนเองในภาพรวมทุกด้าน ได้คะแนนเฉลี่ย ... ผลประเมินได้คุณภาพระดับ... หากพิจารณาผลการประเมินของคณะกรรมการฯ ได้คะแนนเฉลี่ย ... ผลประเมินได้คุณภาพระดับ... รายละเอียดดังตารางที่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3.3</w:t>
      </w:r>
    </w:p>
    <w:p w:rsidR="00973E0E" w:rsidRDefault="00973E0E" w:rsidP="00973E0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สรุปผลการประเมินคุณภาพภายในตามมุมมองด้านการบริหารจัดการ (ป.4)</w:t>
      </w:r>
    </w:p>
    <w:tbl>
      <w:tblPr>
        <w:tblW w:w="5000" w:type="pct"/>
        <w:tblLook w:val="04A0"/>
      </w:tblPr>
      <w:tblGrid>
        <w:gridCol w:w="2257"/>
        <w:gridCol w:w="1183"/>
        <w:gridCol w:w="1183"/>
        <w:gridCol w:w="1183"/>
        <w:gridCol w:w="863"/>
        <w:gridCol w:w="2573"/>
      </w:tblGrid>
      <w:tr w:rsidR="00973E0E" w:rsidRPr="00D64BF6" w:rsidTr="0032046C">
        <w:trPr>
          <w:trHeight w:val="465"/>
        </w:trPr>
        <w:tc>
          <w:tcPr>
            <w:tcW w:w="12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มุมมองด้านการบริหารจัดการ</w:t>
            </w:r>
          </w:p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38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คะแนนการประเมินเฉลี่ย</w:t>
            </w:r>
          </w:p>
        </w:tc>
        <w:tc>
          <w:tcPr>
            <w:tcW w:w="13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973E0E" w:rsidRPr="00D64BF6" w:rsidTr="0032046C">
        <w:trPr>
          <w:trHeight w:val="2520"/>
        </w:trPr>
        <w:tc>
          <w:tcPr>
            <w:tcW w:w="12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</w:rPr>
              <w:t>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</w:rPr>
              <w:t>P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</w:rPr>
              <w:t>O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0.00&lt;=1.50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การดำเนินงานต้องปรับปรุงเร่งด่วน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1.51–2.50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การดำเนินงานต้องปรับปรุง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2.51–3.50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การดำเนินงานระดับพอใช้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3.51-4.50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การดำเนินงานระดับดี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4.51-5.00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372"/>
        </w:trPr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1.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ด้านนักศึกษาและผู้มีส่วนได้ส่วนเสีย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4.74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480"/>
        </w:trPr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2.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ด้านกระบวนการภายใน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4.78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4.96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480"/>
        </w:trPr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3.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ด้านการเงิน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180"/>
        </w:trPr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ด้านบุคลากรการเรียนรู้และนวัตกรรม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3.50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</w:tr>
      <w:tr w:rsidR="00973E0E" w:rsidRPr="00D64BF6" w:rsidTr="0032046C">
        <w:trPr>
          <w:trHeight w:val="264"/>
        </w:trPr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เฉลี่ยรวมทุกตัวบ่งชี้</w:t>
            </w:r>
            <w:r w:rsidRPr="00D64BF6">
              <w:rPr>
                <w:rFonts w:ascii="TH SarabunPSK" w:hAnsi="TH SarabunPSK" w:cs="TH SarabunPSK"/>
                <w:color w:val="000000"/>
              </w:rPr>
              <w:br/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ของทุกมุมมอง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4.43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4.72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840"/>
        </w:trPr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ผลการประเมิน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:rsidR="00973E0E" w:rsidRPr="002659B7" w:rsidRDefault="00973E0E" w:rsidP="00973E0E">
      <w:pPr>
        <w:spacing w:before="240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>คณะ... พิจารณาผลการประเมินระบบคุณภาพตามมุมมองการบริหารจัดการแต่ละด้าน สามารถสะท้อนผลการดำเนินงานของคณะ... ดังนี้</w:t>
      </w:r>
    </w:p>
    <w:p w:rsidR="00973E0E" w:rsidRPr="002659B7" w:rsidRDefault="00973E0E" w:rsidP="00973E0E">
      <w:pPr>
        <w:numPr>
          <w:ilvl w:val="0"/>
          <w:numId w:val="4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ด้านนิสิตและผู้มีส่วนได้ส่วนเสีย พบว่า 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ด้านกระบวนการภายใน พบว่า 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ด้านการเงิน พบว่า 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ด้านบุคลากรและการเรียนรู้และนวัตกรรม พบว่า 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การประเมินคุณภาพตามมุมมองด้านมาตรฐานสถาบันการอุดมศึกษา</w:t>
      </w:r>
    </w:p>
    <w:p w:rsidR="00973E0E" w:rsidRDefault="00973E0E" w:rsidP="00973E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 xml:space="preserve">การพิจารณาผลการประเมินคุณภาพของคณะ.... พบว่า มีระบบคุณภาพตามมุมมองด้านมาตรฐานสถาบันอุดมศึกษา ทั้ง 2 มาตรฐาน คือ มาตรฐานด้านศักยภาพและความพร้อมในการจัดการศึกษา และมาตรฐานด้านการดำเนินการตามภารกิจของสถาบันอุดมศึกษา  โดยมีผลการประเมินตนเองในภาพรวมทุกมาตรฐาน ได้คะแนนเฉลี่ย ... ผลประเมินได้คุณภาพระดับ... หากพิจารณาผลการประเมินของคณะกรรมการฯ ได้คะแนนเฉลี่ย ... ผลประเมินได้คุณภาพระดับ... รายละเอียดดังตารางที่ </w:t>
      </w:r>
      <w:r>
        <w:rPr>
          <w:rFonts w:ascii="TH SarabunPSK" w:hAnsi="TH SarabunPSK" w:cs="TH SarabunPSK"/>
          <w:sz w:val="32"/>
          <w:szCs w:val="32"/>
        </w:rPr>
        <w:t>3.4</w:t>
      </w:r>
    </w:p>
    <w:p w:rsidR="00973E0E" w:rsidRPr="002659B7" w:rsidRDefault="00973E0E" w:rsidP="00973E0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สรุปผลการประเมินคุณภาพภายในตามมาตรฐานสถาบันการอุดมศึกษา (ป.5)</w:t>
      </w:r>
    </w:p>
    <w:tbl>
      <w:tblPr>
        <w:tblW w:w="5000" w:type="pct"/>
        <w:tblLook w:val="04A0"/>
      </w:tblPr>
      <w:tblGrid>
        <w:gridCol w:w="2158"/>
        <w:gridCol w:w="1137"/>
        <w:gridCol w:w="1137"/>
        <w:gridCol w:w="1137"/>
        <w:gridCol w:w="841"/>
        <w:gridCol w:w="2832"/>
      </w:tblGrid>
      <w:tr w:rsidR="00973E0E" w:rsidRPr="00D64BF6" w:rsidTr="0032046C">
        <w:trPr>
          <w:trHeight w:val="70"/>
          <w:tblHeader/>
        </w:trPr>
        <w:tc>
          <w:tcPr>
            <w:tcW w:w="1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มาตรฐานสถาบันอุดมศึกษา</w:t>
            </w:r>
          </w:p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3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คะแนนการประเมินเฉลี่ย</w:t>
            </w:r>
          </w:p>
        </w:tc>
        <w:tc>
          <w:tcPr>
            <w:tcW w:w="1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973E0E" w:rsidRPr="00D64BF6" w:rsidTr="0032046C">
        <w:trPr>
          <w:trHeight w:val="1870"/>
          <w:tblHeader/>
        </w:trPr>
        <w:tc>
          <w:tcPr>
            <w:tcW w:w="1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</w:rPr>
              <w:t>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</w:rPr>
              <w:t>P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</w:rPr>
              <w:t>O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0.00&lt;=1.50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การดำเนินงานต้องปรับปรุงเร่งด่วน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1.51–2.50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การดำเนินงานต้องปรับปรุง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2.51–3.50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การดำเนินงานระดับพอใช้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3.51-4.50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การดำเนินงานระดับดี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4.51-5.00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96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1. 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มาตรฐานด้านศักยภาพและความพร้อมในการจัดการศึกษา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973E0E" w:rsidRPr="00D64BF6" w:rsidTr="0032046C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(1)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ด้านกายภาพ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(2)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ด้านวิชาการ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4.33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4.44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4.57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(3)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ด้านการเงิน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(4)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ด้านการบริหารจัดการ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4.88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4.98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 xml:space="preserve">เฉลี่ยรวมทุกตัวบ่งชี้ของมาตรฐานที่ </w:t>
            </w:r>
            <w:r w:rsidRPr="00D64BF6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4.66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96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2. 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มาตรฐานด้านการดำเนินการตามภารกิจของสถาบันอุดมศึกษา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973E0E" w:rsidRPr="00D64BF6" w:rsidTr="0032046C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(1)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ด้านการผลิตบัณฑิต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4.64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4.77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(2)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ด้านการวิจัย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3.19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4.09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</w:tr>
      <w:tr w:rsidR="00973E0E" w:rsidRPr="00D64BF6" w:rsidTr="0032046C">
        <w:trPr>
          <w:trHeight w:val="346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(3)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ด้านการให้บริการทางวิชาการแก่สังคม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334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(4)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ด้านการทำนุบำรุงศิลปะและวัฒนธรรม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 xml:space="preserve">เฉลี่ยรวมทุกตัวบ่งชี้ของมาตรฐานที่ </w:t>
            </w:r>
            <w:r w:rsidRPr="00D64BF6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4.40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4.65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7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lastRenderedPageBreak/>
              <w:t>เฉลี่ยรวมทุกตัวบ่งชี้ของ</w:t>
            </w:r>
            <w:r w:rsidRPr="00D64BF6">
              <w:rPr>
                <w:rFonts w:ascii="TH SarabunPSK" w:hAnsi="TH SarabunPSK" w:cs="TH SarabunPSK"/>
                <w:color w:val="000000"/>
              </w:rPr>
              <w:br/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ทุกมาตรฐาน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4.43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4.72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973E0E" w:rsidRPr="00D64BF6" w:rsidTr="0032046C">
        <w:trPr>
          <w:trHeight w:val="622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ผลการประเมิน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0E" w:rsidRPr="00D64BF6" w:rsidRDefault="00973E0E" w:rsidP="0032046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:rsidR="00973E0E" w:rsidRDefault="00973E0E" w:rsidP="00973E0E">
      <w:pPr>
        <w:spacing w:before="240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Pr="002659B7">
        <w:rPr>
          <w:rFonts w:ascii="TH SarabunPSK" w:hAnsi="TH SarabunPSK" w:cs="TH SarabunPSK"/>
          <w:sz w:val="32"/>
          <w:szCs w:val="32"/>
        </w:rPr>
        <w:t>…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พิจารณาผลการประเมินระบบคุณภาพตามมาตรฐานสถาบันอุดมศึกษาทุกด้าน สามารถสะท้อนผลการดำเนินงานของคณะ... ดังนี้</w:t>
      </w:r>
    </w:p>
    <w:p w:rsidR="00973E0E" w:rsidRPr="002659B7" w:rsidRDefault="00973E0E" w:rsidP="00973E0E">
      <w:pPr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มาตรฐานด้านศักยภาพและความพร้อมในการจัดการศึกษา ประกอบด้วย</w:t>
      </w:r>
    </w:p>
    <w:p w:rsidR="00973E0E" w:rsidRPr="002659B7" w:rsidRDefault="00973E0E" w:rsidP="00973E0E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ด้านกายภาพ 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ด้านวิชาการ 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 xml:space="preserve">ด้านการเงิน </w:t>
      </w:r>
      <w:r w:rsidRPr="002659B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ด้านการบริหารจัดการ 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0"/>
          <w:numId w:val="5"/>
        </w:numPr>
        <w:tabs>
          <w:tab w:val="left" w:pos="709"/>
          <w:tab w:val="left" w:pos="1134"/>
        </w:tabs>
        <w:ind w:left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มาตรฐานด้านการดำเนินการตามภารกิจของสถาบันอุดมศึกษา ประกอบด้วย.</w:t>
      </w:r>
    </w:p>
    <w:p w:rsidR="00973E0E" w:rsidRPr="002659B7" w:rsidRDefault="00973E0E" w:rsidP="00973E0E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ด้านการผลิตบัณฑิต 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ด้านการวิจัย 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 xml:space="preserve">ด้านการให้บริการทางวิชาการแก่สังคม </w:t>
      </w:r>
      <w:r w:rsidRPr="002659B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973E0E" w:rsidRPr="002659B7" w:rsidRDefault="00973E0E" w:rsidP="00973E0E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ด้านการทำนุบำรุงศิลปะและวัฒนธรรม 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E80666" w:rsidRDefault="00973E0E" w:rsidP="00973E0E">
      <w:pPr>
        <w:rPr>
          <w:rFonts w:hint="cs"/>
        </w:rPr>
      </w:pPr>
    </w:p>
    <w:sectPr w:rsidR="00E80666" w:rsidSect="00526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151"/>
    <w:multiLevelType w:val="hybridMultilevel"/>
    <w:tmpl w:val="9834B17C"/>
    <w:lvl w:ilvl="0" w:tplc="2230E8A8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443D08"/>
    <w:multiLevelType w:val="hybridMultilevel"/>
    <w:tmpl w:val="1A9E96CE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DA2992"/>
    <w:multiLevelType w:val="hybridMultilevel"/>
    <w:tmpl w:val="981A9F56"/>
    <w:lvl w:ilvl="0" w:tplc="33F221AA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372503"/>
    <w:multiLevelType w:val="hybridMultilevel"/>
    <w:tmpl w:val="4086D844"/>
    <w:lvl w:ilvl="0" w:tplc="D892E6C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>
      <w:start w:val="8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Batang" w:hAnsi="Angsana New" w:cs="Angsana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C7E1620"/>
    <w:multiLevelType w:val="hybridMultilevel"/>
    <w:tmpl w:val="BD90E92A"/>
    <w:lvl w:ilvl="0" w:tplc="B41663D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C0A04996" w:tentative="1">
      <w:start w:val="1"/>
      <w:numFmt w:val="lowerLetter"/>
      <w:lvlText w:val="%2."/>
      <w:lvlJc w:val="left"/>
      <w:pPr>
        <w:ind w:left="2580" w:hanging="360"/>
      </w:pPr>
    </w:lvl>
    <w:lvl w:ilvl="2" w:tplc="91F2983C" w:tentative="1">
      <w:start w:val="1"/>
      <w:numFmt w:val="lowerRoman"/>
      <w:lvlText w:val="%3."/>
      <w:lvlJc w:val="right"/>
      <w:pPr>
        <w:ind w:left="3300" w:hanging="180"/>
      </w:pPr>
    </w:lvl>
    <w:lvl w:ilvl="3" w:tplc="BE624C38" w:tentative="1">
      <w:start w:val="1"/>
      <w:numFmt w:val="decimal"/>
      <w:lvlText w:val="%4."/>
      <w:lvlJc w:val="left"/>
      <w:pPr>
        <w:ind w:left="4020" w:hanging="360"/>
      </w:pPr>
    </w:lvl>
    <w:lvl w:ilvl="4" w:tplc="8D5ED894" w:tentative="1">
      <w:start w:val="1"/>
      <w:numFmt w:val="lowerLetter"/>
      <w:lvlText w:val="%5."/>
      <w:lvlJc w:val="left"/>
      <w:pPr>
        <w:ind w:left="4740" w:hanging="360"/>
      </w:pPr>
    </w:lvl>
    <w:lvl w:ilvl="5" w:tplc="670E11B2" w:tentative="1">
      <w:start w:val="1"/>
      <w:numFmt w:val="lowerRoman"/>
      <w:lvlText w:val="%6."/>
      <w:lvlJc w:val="right"/>
      <w:pPr>
        <w:ind w:left="5460" w:hanging="180"/>
      </w:pPr>
    </w:lvl>
    <w:lvl w:ilvl="6" w:tplc="3AE24E0C" w:tentative="1">
      <w:start w:val="1"/>
      <w:numFmt w:val="decimal"/>
      <w:lvlText w:val="%7."/>
      <w:lvlJc w:val="left"/>
      <w:pPr>
        <w:ind w:left="6180" w:hanging="360"/>
      </w:pPr>
    </w:lvl>
    <w:lvl w:ilvl="7" w:tplc="7144BEE2" w:tentative="1">
      <w:start w:val="1"/>
      <w:numFmt w:val="lowerLetter"/>
      <w:lvlText w:val="%8."/>
      <w:lvlJc w:val="left"/>
      <w:pPr>
        <w:ind w:left="6900" w:hanging="360"/>
      </w:pPr>
    </w:lvl>
    <w:lvl w:ilvl="8" w:tplc="67F82ECE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3E0E"/>
    <w:rsid w:val="004303BE"/>
    <w:rsid w:val="00526A3D"/>
    <w:rsid w:val="005E4A0D"/>
    <w:rsid w:val="006D70BF"/>
    <w:rsid w:val="007C0382"/>
    <w:rsid w:val="00973E0E"/>
    <w:rsid w:val="00A136F4"/>
    <w:rsid w:val="00A40F07"/>
    <w:rsid w:val="00B34AA8"/>
    <w:rsid w:val="00C63087"/>
    <w:rsid w:val="00CB440A"/>
    <w:rsid w:val="00CC2876"/>
    <w:rsid w:val="00DA3536"/>
    <w:rsid w:val="00E67AD4"/>
    <w:rsid w:val="00EC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0E"/>
    <w:pPr>
      <w:jc w:val="left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6084</Characters>
  <Application>Microsoft Office Word</Application>
  <DocSecurity>0</DocSecurity>
  <Lines>50</Lines>
  <Paragraphs>14</Paragraphs>
  <ScaleCrop>false</ScaleCrop>
  <Company>Kasetsart University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1</cp:revision>
  <dcterms:created xsi:type="dcterms:W3CDTF">2014-03-27T07:54:00Z</dcterms:created>
  <dcterms:modified xsi:type="dcterms:W3CDTF">2014-03-27T07:57:00Z</dcterms:modified>
</cp:coreProperties>
</file>